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9B9E8" w14:textId="77777777"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C4666A">
        <w:rPr>
          <w:rFonts w:ascii="Arial" w:hAnsi="Arial" w:cs="Arial"/>
          <w:b/>
          <w:sz w:val="24"/>
          <w:szCs w:val="24"/>
        </w:rPr>
        <w:t>3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3E19F7">
        <w:rPr>
          <w:rFonts w:ascii="Arial" w:hAnsi="Arial" w:cs="Arial"/>
          <w:b/>
          <w:sz w:val="24"/>
          <w:szCs w:val="24"/>
        </w:rPr>
        <w:t>RP-</w:t>
      </w:r>
      <w:r w:rsidRPr="003E19F7">
        <w:rPr>
          <w:rFonts w:ascii="Arial" w:hAnsi="Arial" w:cs="Arial"/>
          <w:b/>
          <w:sz w:val="24"/>
          <w:szCs w:val="24"/>
        </w:rPr>
        <w:t>1</w:t>
      </w:r>
      <w:r w:rsidR="00ED0E8F" w:rsidRPr="003E19F7">
        <w:rPr>
          <w:rFonts w:ascii="Arial" w:hAnsi="Arial" w:cs="Arial"/>
          <w:b/>
          <w:sz w:val="24"/>
          <w:szCs w:val="24"/>
        </w:rPr>
        <w:t>6</w:t>
      </w:r>
      <w:r w:rsidR="003E19F7" w:rsidRPr="003E19F7">
        <w:rPr>
          <w:rFonts w:ascii="Arial" w:hAnsi="Arial" w:cs="Arial"/>
          <w:b/>
          <w:sz w:val="24"/>
          <w:szCs w:val="24"/>
        </w:rPr>
        <w:t>1476</w:t>
      </w:r>
    </w:p>
    <w:p w14:paraId="442DDA8A" w14:textId="77777777" w:rsidR="00F86A73" w:rsidRPr="004B566C" w:rsidRDefault="00C4666A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New Orleans, USA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September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 w:rsidR="00D76BA4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9</w:t>
      </w:r>
      <w:r w:rsidR="00D17794" w:rsidRPr="00D17794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22</w:t>
      </w:r>
      <w:r w:rsidR="00D17794" w:rsidRPr="00D17794">
        <w:rPr>
          <w:rFonts w:ascii="Arial" w:hAnsi="Arial" w:cs="Arial"/>
          <w:b/>
          <w:sz w:val="24"/>
        </w:rPr>
        <w:t>, 201</w:t>
      </w:r>
      <w:r w:rsidR="00ED0E8F">
        <w:rPr>
          <w:rFonts w:ascii="Arial" w:hAnsi="Arial" w:cs="Arial"/>
          <w:b/>
          <w:sz w:val="24"/>
        </w:rPr>
        <w:t>6</w:t>
      </w:r>
    </w:p>
    <w:p w14:paraId="2E25B122" w14:textId="77777777"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77092663" w14:textId="77777777" w:rsidR="00D45B2F" w:rsidRPr="003E19F7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3E19F7">
        <w:rPr>
          <w:rFonts w:ascii="Arial" w:hAnsi="Arial" w:cs="Arial"/>
        </w:rPr>
        <w:t>10.6.10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327"/>
        <w:gridCol w:w="1090"/>
        <w:gridCol w:w="1241"/>
        <w:gridCol w:w="1236"/>
        <w:gridCol w:w="1329"/>
        <w:gridCol w:w="1154"/>
      </w:tblGrid>
      <w:tr w:rsidR="00593315" w:rsidRPr="001A248F" w14:paraId="0073EC51" w14:textId="77777777" w:rsidTr="001A248F">
        <w:tc>
          <w:tcPr>
            <w:tcW w:w="2758" w:type="dxa"/>
            <w:shd w:val="clear" w:color="auto" w:fill="auto"/>
          </w:tcPr>
          <w:p w14:paraId="35129748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25426D9D" w14:textId="77777777" w:rsidR="00593315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A079D3">
              <w:rPr>
                <w:rFonts w:ascii="Arial" w:hAnsi="Arial" w:cs="Arial"/>
                <w:sz w:val="22"/>
                <w:szCs w:val="22"/>
              </w:rPr>
              <w:t>LTE Band 41 UE power class 2 operation</w:t>
            </w:r>
          </w:p>
        </w:tc>
      </w:tr>
      <w:tr w:rsidR="00593315" w:rsidRPr="001A248F" w14:paraId="6485B07B" w14:textId="77777777" w:rsidTr="001A248F">
        <w:tc>
          <w:tcPr>
            <w:tcW w:w="2758" w:type="dxa"/>
            <w:shd w:val="clear" w:color="auto" w:fill="auto"/>
          </w:tcPr>
          <w:p w14:paraId="7A3D8F7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26B53F8B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125373D1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14:paraId="268ED4DF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14:paraId="50892E7A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1343" w:type="dxa"/>
          </w:tcPr>
          <w:p w14:paraId="39C8D264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683C1886" w14:textId="77777777" w:rsidR="00593315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</w:tr>
      <w:tr w:rsidR="00D45B2F" w:rsidRPr="001A248F" w14:paraId="69260F50" w14:textId="77777777" w:rsidTr="001A248F">
        <w:tc>
          <w:tcPr>
            <w:tcW w:w="2758" w:type="dxa"/>
          </w:tcPr>
          <w:p w14:paraId="77D05CC9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0F847FC3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D45B2F" w:rsidRPr="001A248F" w14:paraId="0BA5D043" w14:textId="77777777" w:rsidTr="001A248F">
        <w:tc>
          <w:tcPr>
            <w:tcW w:w="2758" w:type="dxa"/>
          </w:tcPr>
          <w:p w14:paraId="74266818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0074607A" w14:textId="77777777" w:rsidR="00D45B2F" w:rsidRPr="001A248F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A079D3">
              <w:rPr>
                <w:rFonts w:ascii="Arial" w:hAnsi="Arial" w:cs="Arial"/>
                <w:bCs/>
                <w:sz w:val="16"/>
                <w:szCs w:val="16"/>
              </w:rPr>
              <w:t>LTE_B41_UE_PC2-Core</w:t>
            </w:r>
          </w:p>
        </w:tc>
      </w:tr>
      <w:tr w:rsidR="00D45B2F" w:rsidRPr="001A248F" w14:paraId="6316E39E" w14:textId="77777777" w:rsidTr="001A248F">
        <w:tc>
          <w:tcPr>
            <w:tcW w:w="2758" w:type="dxa"/>
          </w:tcPr>
          <w:p w14:paraId="733346B2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112C1463" w14:textId="77777777" w:rsidR="00D45B2F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720196</w:t>
            </w:r>
          </w:p>
        </w:tc>
      </w:tr>
    </w:tbl>
    <w:p w14:paraId="00271372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7621B73B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1A248F" w14:paraId="648A6618" w14:textId="77777777" w:rsidTr="001A248F">
        <w:tc>
          <w:tcPr>
            <w:tcW w:w="2758" w:type="dxa"/>
            <w:gridSpan w:val="2"/>
          </w:tcPr>
          <w:p w14:paraId="067F42D5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5B33928F" w14:textId="77777777" w:rsidR="00EF4800" w:rsidRPr="001A248F" w:rsidRDefault="006C4E32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3E19F7">
              <w:rPr>
                <w:rFonts w:ascii="Arial" w:hAnsi="Arial" w:cs="Arial"/>
              </w:rPr>
              <w:t>TSG RAN WG</w:t>
            </w:r>
            <w:r w:rsidR="003E19F7" w:rsidRPr="003E19F7">
              <w:rPr>
                <w:rFonts w:ascii="Arial" w:hAnsi="Arial" w:cs="Arial"/>
              </w:rPr>
              <w:t>4</w:t>
            </w:r>
          </w:p>
        </w:tc>
      </w:tr>
      <w:tr w:rsidR="006C4E32" w:rsidRPr="001A248F" w14:paraId="6EAD579B" w14:textId="77777777" w:rsidTr="001A248F">
        <w:tc>
          <w:tcPr>
            <w:tcW w:w="1418" w:type="dxa"/>
            <w:vMerge w:val="restart"/>
            <w:vAlign w:val="center"/>
          </w:tcPr>
          <w:p w14:paraId="2C7B8102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1910FED9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3C0D8B7F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HUMBERT, John</w:t>
            </w:r>
          </w:p>
        </w:tc>
      </w:tr>
      <w:tr w:rsidR="006C4E32" w:rsidRPr="001A248F" w14:paraId="7BE25190" w14:textId="77777777" w:rsidTr="001A248F">
        <w:tc>
          <w:tcPr>
            <w:tcW w:w="1418" w:type="dxa"/>
            <w:vMerge/>
          </w:tcPr>
          <w:p w14:paraId="0B06D8A9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20B28EE8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7D212701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14:paraId="571CF72B" w14:textId="77777777" w:rsidTr="001A248F">
        <w:tc>
          <w:tcPr>
            <w:tcW w:w="1418" w:type="dxa"/>
            <w:vMerge/>
          </w:tcPr>
          <w:p w14:paraId="345FF96C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60F084AA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061E6533" w14:textId="77777777" w:rsidR="006C4E32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14:paraId="0D431BD1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28EE9AE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1FA7A05D" w14:textId="77777777"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7CBFD5B1" w14:textId="77777777"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14:paraId="17F7CBB3" w14:textId="77777777" w:rsidTr="001A248F">
        <w:trPr>
          <w:trHeight w:val="664"/>
        </w:trPr>
        <w:tc>
          <w:tcPr>
            <w:tcW w:w="983" w:type="dxa"/>
          </w:tcPr>
          <w:p w14:paraId="6675D33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14:paraId="5134149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418" w:type="dxa"/>
          </w:tcPr>
          <w:p w14:paraId="560675C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588" w:type="dxa"/>
          </w:tcPr>
          <w:p w14:paraId="50E1A22B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14:paraId="7B17390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14:paraId="44F32FC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588" w:type="dxa"/>
          </w:tcPr>
          <w:p w14:paraId="407D0A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14:paraId="10491D69" w14:textId="77777777" w:rsidTr="001A248F">
        <w:tc>
          <w:tcPr>
            <w:tcW w:w="983" w:type="dxa"/>
          </w:tcPr>
          <w:p w14:paraId="184E5B3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RAN#72</w:t>
            </w:r>
          </w:p>
        </w:tc>
        <w:tc>
          <w:tcPr>
            <w:tcW w:w="1393" w:type="dxa"/>
          </w:tcPr>
          <w:p w14:paraId="110ED209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WI/SI started</w:t>
            </w:r>
          </w:p>
        </w:tc>
        <w:tc>
          <w:tcPr>
            <w:tcW w:w="1418" w:type="dxa"/>
          </w:tcPr>
          <w:p w14:paraId="009C5075" w14:textId="77777777" w:rsidR="004D4AB1" w:rsidRPr="003E19F7" w:rsidRDefault="006E7DC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RP-160785</w:t>
            </w:r>
          </w:p>
        </w:tc>
        <w:tc>
          <w:tcPr>
            <w:tcW w:w="1588" w:type="dxa"/>
          </w:tcPr>
          <w:p w14:paraId="07C739ED" w14:textId="77777777" w:rsidR="004D4AB1" w:rsidRPr="003E19F7" w:rsidRDefault="004D4AB1" w:rsidP="003E19F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E19F7">
              <w:rPr>
                <w:rFonts w:ascii="Arial" w:hAnsi="Arial" w:cs="Arial"/>
              </w:rPr>
              <w:t>0%</w:t>
            </w:r>
          </w:p>
        </w:tc>
        <w:tc>
          <w:tcPr>
            <w:tcW w:w="1588" w:type="dxa"/>
          </w:tcPr>
          <w:p w14:paraId="0105ED07" w14:textId="77777777" w:rsidR="004D4AB1" w:rsidRPr="003E19F7" w:rsidRDefault="003E19F7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588" w:type="dxa"/>
          </w:tcPr>
          <w:p w14:paraId="5B62DFCC" w14:textId="77777777" w:rsidR="004D4AB1" w:rsidRPr="003E19F7" w:rsidRDefault="003E19F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588" w:type="dxa"/>
          </w:tcPr>
          <w:p w14:paraId="7B308AC8" w14:textId="77777777" w:rsidR="004D4AB1" w:rsidRPr="003E19F7" w:rsidRDefault="003E19F7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December 2017</w:t>
            </w:r>
          </w:p>
        </w:tc>
      </w:tr>
      <w:tr w:rsidR="004D4AB1" w:rsidRPr="001A248F" w14:paraId="5C907AD5" w14:textId="77777777" w:rsidTr="001A248F">
        <w:tc>
          <w:tcPr>
            <w:tcW w:w="983" w:type="dxa"/>
          </w:tcPr>
          <w:p w14:paraId="5FF9F745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138FFFC4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653B2AF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23FAAB0F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62811CDD" w14:textId="77777777" w:rsidR="004D4AB1" w:rsidRPr="003E19F7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0E3D2FE4" w14:textId="77777777" w:rsidR="004D4AB1" w:rsidRPr="003E19F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5C62FCFE" w14:textId="77777777" w:rsidR="004D4AB1" w:rsidRPr="003E19F7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14:paraId="7DACBD13" w14:textId="77777777" w:rsidTr="001A248F">
        <w:tc>
          <w:tcPr>
            <w:tcW w:w="983" w:type="dxa"/>
          </w:tcPr>
          <w:p w14:paraId="2DC5201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E6BC1C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6F4EEF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7D7F67B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1BB9F0D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4758D4D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35EA6EE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14:paraId="1C0BD318" w14:textId="77777777" w:rsidTr="001A248F">
        <w:tc>
          <w:tcPr>
            <w:tcW w:w="983" w:type="dxa"/>
          </w:tcPr>
          <w:p w14:paraId="66DE6E1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E329A02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64B324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3DD43824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117A840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242827A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14:paraId="33854DF1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0CAE1092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0CBE6425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14:paraId="7F148E45" w14:textId="77777777"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14:paraId="52A2DB0F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14:paraId="4CBAC12A" w14:textId="77777777"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3391459F" w14:textId="77777777"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5B57FC" w:rsidRPr="005B57FC">
        <w:rPr>
          <w:rFonts w:ascii="Arial" w:hAnsi="Arial" w:cs="Arial"/>
        </w:rPr>
        <w:t>80</w:t>
      </w:r>
      <w:r w:rsidR="00D86784" w:rsidRPr="005B57FC">
        <w:rPr>
          <w:rFonts w:ascii="Arial" w:hAnsi="Arial" w:cs="Arial"/>
        </w:rPr>
        <w:t xml:space="preserve"> %</w:t>
      </w:r>
    </w:p>
    <w:p w14:paraId="6728A4AC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1D42585E" w14:textId="77777777"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1544C79F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0AAADE74" w14:textId="77777777"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14:paraId="5824CAC0" w14:textId="77777777"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14:paraId="168313F3" w14:textId="77777777"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14:paraId="3DA10FD8" w14:textId="77777777"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5B57FC" w:rsidRPr="005B57FC">
        <w:rPr>
          <w:rFonts w:ascii="Arial" w:hAnsi="Arial" w:cs="Arial"/>
        </w:rPr>
        <w:t>10</w:t>
      </w:r>
      <w:r w:rsidR="00881E7B" w:rsidRPr="005B57FC">
        <w:rPr>
          <w:rFonts w:ascii="Arial" w:hAnsi="Arial" w:cs="Arial"/>
        </w:rPr>
        <w:t>%</w:t>
      </w:r>
    </w:p>
    <w:p w14:paraId="66E99EA5" w14:textId="77777777"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2B77FD3B" w14:textId="77777777"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5B57FC" w:rsidRPr="005B57FC">
        <w:rPr>
          <w:rFonts w:ascii="Arial" w:hAnsi="Arial" w:cs="Arial"/>
        </w:rPr>
        <w:t xml:space="preserve">80 </w:t>
      </w:r>
      <w:r w:rsidRPr="005B57FC">
        <w:rPr>
          <w:rFonts w:ascii="Arial" w:hAnsi="Arial" w:cs="Arial"/>
        </w:rPr>
        <w:t>%</w:t>
      </w:r>
    </w:p>
    <w:p w14:paraId="353A7961" w14:textId="77777777"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1F4F59E1" w14:textId="77777777"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14:paraId="4237C5D5" w14:textId="77777777"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14:paraId="70AD65F3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472D18DB" w14:textId="77777777"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281F73E2" w14:textId="77777777"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14:paraId="59AD7546" w14:textId="77777777"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14:paraId="6E78E5E7" w14:textId="77777777"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5B57FC">
        <w:rPr>
          <w:rFonts w:ascii="Arial" w:hAnsi="Arial" w:cs="Arial"/>
          <w:color w:val="FF0000"/>
        </w:rPr>
        <w:t xml:space="preserve">&lt;e.g. </w:t>
      </w:r>
      <w:r w:rsidR="00ED0E8F" w:rsidRPr="005B57FC">
        <w:rPr>
          <w:rFonts w:ascii="Arial" w:hAnsi="Arial" w:cs="Arial"/>
          <w:color w:val="FF0000"/>
        </w:rPr>
        <w:t>March 17</w:t>
      </w:r>
      <w:r w:rsidRPr="005B57F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2F18C934" w14:textId="77777777" w:rsidR="000D17BC" w:rsidRPr="005B57FC" w:rsidRDefault="000D17BC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5B57FC">
        <w:rPr>
          <w:rFonts w:ascii="Arial" w:hAnsi="Arial" w:cs="Arial"/>
        </w:rPr>
        <w:t>December 2016</w:t>
      </w:r>
      <w:r w:rsidRPr="005B57FC">
        <w:rPr>
          <w:rFonts w:ascii="Arial" w:hAnsi="Arial" w:cs="Arial"/>
        </w:rPr>
        <w:tab/>
      </w:r>
      <w:r w:rsidRPr="005B57FC">
        <w:rPr>
          <w:rFonts w:ascii="Arial" w:hAnsi="Arial" w:cs="Arial"/>
          <w:b/>
        </w:rPr>
        <w:t>which is:</w:t>
      </w:r>
      <w:r w:rsidRPr="005B57FC">
        <w:rPr>
          <w:rFonts w:ascii="Arial" w:hAnsi="Arial" w:cs="Arial"/>
        </w:rPr>
        <w:tab/>
        <w:t>RAN #</w:t>
      </w:r>
      <w:r w:rsidR="005B57FC">
        <w:rPr>
          <w:rFonts w:ascii="Arial" w:hAnsi="Arial" w:cs="Arial"/>
        </w:rPr>
        <w:t>74</w:t>
      </w:r>
    </w:p>
    <w:p w14:paraId="64EB9426" w14:textId="77777777"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14:paraId="3C9F61DA" w14:textId="0E8F2FAB"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7101D">
        <w:rPr>
          <w:rFonts w:ascii="Arial" w:hAnsi="Arial" w:cs="Arial"/>
          <w:color w:val="FF0000"/>
        </w:rPr>
        <w:t>March 2017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17101D">
        <w:rPr>
          <w:rFonts w:ascii="Arial" w:hAnsi="Arial" w:cs="Arial"/>
          <w:color w:val="FF0000"/>
        </w:rPr>
        <w:t>75</w:t>
      </w:r>
    </w:p>
    <w:p w14:paraId="4979BF30" w14:textId="77777777"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14:paraId="5EA869DB" w14:textId="77777777"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14:paraId="7DF1D317" w14:textId="77777777" w:rsidR="001A3B5F" w:rsidRPr="000D17BC" w:rsidRDefault="001A3B5F" w:rsidP="001A3B5F">
      <w:pPr>
        <w:rPr>
          <w:rFonts w:ascii="Arial" w:hAnsi="Arial" w:cs="Arial"/>
        </w:rPr>
      </w:pPr>
    </w:p>
    <w:p w14:paraId="413C2612" w14:textId="77777777"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58839909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3B8D5F2D" w14:textId="77777777"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398904A2" w14:textId="77777777" w:rsidR="00D22398" w:rsidRPr="005B57FC" w:rsidRDefault="005B57FC" w:rsidP="00C4666A">
            <w:pPr>
              <w:pStyle w:val="TAL"/>
              <w:jc w:val="center"/>
            </w:pPr>
            <w:r>
              <w:t>YES</w:t>
            </w:r>
          </w:p>
        </w:tc>
      </w:tr>
      <w:bookmarkEnd w:id="0"/>
    </w:tbl>
    <w:p w14:paraId="4B92D479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5AEDF681" w14:textId="77777777"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14:paraId="761696D1" w14:textId="77777777"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14:paraId="5BA4B59A" w14:textId="77777777"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14:paraId="58D7C184" w14:textId="77777777" w:rsidR="003B7182" w:rsidRDefault="003B7182" w:rsidP="00C17C6C">
      <w:pPr>
        <w:spacing w:after="0"/>
        <w:rPr>
          <w:rFonts w:ascii="Arial" w:hAnsi="Arial" w:cs="Arial"/>
        </w:rPr>
      </w:pPr>
    </w:p>
    <w:p w14:paraId="6827C65C" w14:textId="77777777" w:rsidR="00011C3B" w:rsidRPr="003B7182" w:rsidRDefault="00011C3B" w:rsidP="00C17C6C">
      <w:pPr>
        <w:spacing w:after="0"/>
        <w:rPr>
          <w:rFonts w:ascii="Arial" w:hAnsi="Arial" w:cs="Arial"/>
        </w:rPr>
      </w:pPr>
    </w:p>
    <w:p w14:paraId="58F1965B" w14:textId="77777777"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14:paraId="47220038" w14:textId="77777777"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7E6F320A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0ADFB7B3" w14:textId="77777777"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4397107D" w14:textId="77777777"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156069AC" w14:textId="12DF4121" w:rsidR="00C44CBA" w:rsidRPr="00B9742E" w:rsidRDefault="0017101D" w:rsidP="00B9742E">
      <w:pPr>
        <w:pStyle w:val="ListParagraph"/>
        <w:numPr>
          <w:ilvl w:val="0"/>
          <w:numId w:val="3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9742E">
        <w:rPr>
          <w:rFonts w:ascii="Arial" w:hAnsi="Arial" w:cs="Arial"/>
        </w:rPr>
        <w:t>RAN5 endorsed the WI [16]</w:t>
      </w:r>
      <w:r>
        <w:rPr>
          <w:rFonts w:ascii="Arial" w:hAnsi="Arial" w:cs="Arial"/>
        </w:rPr>
        <w:t xml:space="preserve"> in August. This endorsed</w:t>
      </w:r>
      <w:r w:rsidRPr="00B9742E">
        <w:rPr>
          <w:rFonts w:ascii="Arial" w:hAnsi="Arial" w:cs="Arial"/>
        </w:rPr>
        <w:t xml:space="preserve"> WI is presented to RAN#73 (RP-161469) for approval.</w:t>
      </w:r>
    </w:p>
    <w:p w14:paraId="2EC2B24B" w14:textId="77777777"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7E3EB3AB" w14:textId="77777777"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467FB1D0" w14:textId="77777777"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14:paraId="2BD55ACC" w14:textId="77777777"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3308FC9B" w14:textId="77777777"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7ACF9E7F" w14:textId="77777777"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0A006653" w14:textId="77777777"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4C623F1D" w14:textId="77777777"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701C27E1" w14:textId="77777777" w:rsidR="005A6C96" w:rsidRPr="0014793E" w:rsidRDefault="005B57FC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4793E">
        <w:rPr>
          <w:rFonts w:ascii="Arial" w:hAnsi="Arial" w:cs="Arial"/>
        </w:rPr>
        <w:t xml:space="preserve">CR’s for 36.307 </w:t>
      </w:r>
      <w:r w:rsidR="0014793E" w:rsidRPr="0014793E">
        <w:rPr>
          <w:rFonts w:ascii="Arial" w:hAnsi="Arial" w:cs="Arial"/>
        </w:rPr>
        <w:t xml:space="preserve">[1] </w:t>
      </w:r>
      <w:r w:rsidRPr="0014793E">
        <w:rPr>
          <w:rFonts w:ascii="Arial" w:hAnsi="Arial" w:cs="Arial"/>
        </w:rPr>
        <w:t>were approved at RAN4#80</w:t>
      </w:r>
    </w:p>
    <w:p w14:paraId="0332D59B" w14:textId="77777777" w:rsidR="0014793E" w:rsidRPr="0014793E" w:rsidRDefault="0014793E" w:rsidP="0014793E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4793E">
        <w:rPr>
          <w:rFonts w:ascii="Arial" w:hAnsi="Arial" w:cs="Arial"/>
        </w:rPr>
        <w:t>Technically endorsed CR for 36.101 [</w:t>
      </w:r>
      <w:r w:rsidR="006E7DCF">
        <w:rPr>
          <w:rFonts w:ascii="Arial" w:hAnsi="Arial" w:cs="Arial"/>
        </w:rPr>
        <w:t>13</w:t>
      </w:r>
      <w:r w:rsidRPr="0014793E">
        <w:rPr>
          <w:rFonts w:ascii="Arial" w:hAnsi="Arial" w:cs="Arial"/>
        </w:rPr>
        <w:t xml:space="preserve">] </w:t>
      </w:r>
    </w:p>
    <w:p w14:paraId="50396051" w14:textId="77777777" w:rsidR="005A6C96" w:rsidRPr="0014793E" w:rsidRDefault="0014793E" w:rsidP="0014793E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4793E">
        <w:rPr>
          <w:rFonts w:ascii="Arial" w:hAnsi="Arial" w:cs="Arial"/>
        </w:rPr>
        <w:t xml:space="preserve">Completed work on the all but one of the technical values to use in the specification.  </w:t>
      </w:r>
    </w:p>
    <w:p w14:paraId="4430E86E" w14:textId="77777777" w:rsidR="00DE2A08" w:rsidRPr="005A6C96" w:rsidRDefault="00DE2A08" w:rsidP="00DE2A08">
      <w:pPr>
        <w:pStyle w:val="Heading4"/>
      </w:pPr>
      <w:r>
        <w:lastRenderedPageBreak/>
        <w:t>2.2.2</w:t>
      </w:r>
      <w:r>
        <w:tab/>
        <w:t>Completed elements of the Performance part</w:t>
      </w:r>
      <w:r w:rsidR="007A4370">
        <w:t xml:space="preserve"> WI</w:t>
      </w:r>
    </w:p>
    <w:p w14:paraId="2351AF1C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0FB79546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10E65894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6FE0D771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1FB5F44D" w14:textId="77777777"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269F754" w14:textId="77777777"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14:paraId="564224AF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42863F3E" w14:textId="77777777"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3334F60E" w14:textId="77777777" w:rsidR="00DE2A08" w:rsidRPr="0014793E" w:rsidRDefault="0014793E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RAN4 - </w:t>
      </w:r>
      <w:r w:rsidRPr="0014793E">
        <w:rPr>
          <w:rFonts w:ascii="Arial" w:hAnsi="Arial" w:cs="Arial"/>
        </w:rPr>
        <w:t>Remove FFS from section 6.6.2, it is expected that the requirements for intra-carrier multi-cluster UE transmissions will be discussed an approved at RAN4#80bis</w:t>
      </w:r>
    </w:p>
    <w:p w14:paraId="11D04A56" w14:textId="77777777" w:rsidR="00DE2A08" w:rsidRPr="0014793E" w:rsidRDefault="0014793E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4793E">
        <w:rPr>
          <w:rFonts w:ascii="Arial" w:hAnsi="Arial" w:cs="Arial"/>
        </w:rPr>
        <w:t>RAN2 needs to conclude on a solution to pull support for UE power class signalling back to release 10</w:t>
      </w:r>
    </w:p>
    <w:p w14:paraId="7EC07126" w14:textId="77777777" w:rsidR="00DE2A08" w:rsidRPr="0014793E" w:rsidRDefault="0014793E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14793E">
        <w:rPr>
          <w:rFonts w:ascii="Arial" w:hAnsi="Arial" w:cs="Arial"/>
        </w:rPr>
        <w:t>RAN4 agreed to the baseline text/requirements for UE behaviour when PcMax is set &lt;=23 dBm.  This maybe further enhanced at RAN4#80bis</w:t>
      </w:r>
    </w:p>
    <w:p w14:paraId="37C1A994" w14:textId="77777777"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1B936677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00CE9297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0FDA568B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4636C200" w14:textId="77777777"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14:paraId="3DBD657C" w14:textId="77777777"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5EB225C" w14:textId="77777777" w:rsidR="005A6C96" w:rsidRDefault="005A6C96" w:rsidP="005A6C96">
      <w:pPr>
        <w:pStyle w:val="Heading2"/>
      </w:pPr>
      <w:r>
        <w:t>3.</w:t>
      </w:r>
      <w:r>
        <w:tab/>
        <w:t>References</w:t>
      </w:r>
    </w:p>
    <w:p w14:paraId="4891F4DE" w14:textId="77777777"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226BD380" w14:textId="77777777"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1D9D89BA" w14:textId="77777777" w:rsidR="00AC33E3" w:rsidRPr="006E7DCF" w:rsidRDefault="004F218A" w:rsidP="00AC33E3">
      <w:pPr>
        <w:tabs>
          <w:tab w:val="left" w:pos="567"/>
        </w:tabs>
        <w:overflowPunct/>
        <w:autoSpaceDE/>
        <w:autoSpaceDN/>
        <w:snapToGrid w:val="0"/>
        <w:spacing w:after="0"/>
        <w:ind w:left="567" w:hanging="567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[1]</w:t>
      </w:r>
      <w:r w:rsidRPr="006E7DCF">
        <w:rPr>
          <w:rFonts w:ascii="Arial" w:hAnsi="Arial" w:cs="Arial"/>
          <w:bCs/>
        </w:rPr>
        <w:tab/>
      </w:r>
      <w:r w:rsidR="00AC33E3" w:rsidRPr="006E7DCF">
        <w:rPr>
          <w:rFonts w:ascii="Arial" w:hAnsi="Arial" w:cs="Arial"/>
          <w:bCs/>
        </w:rPr>
        <w:t xml:space="preserve">R4-166915, </w:t>
      </w:r>
      <w:r w:rsidR="00AC33E3" w:rsidRPr="006E7DCF">
        <w:rPr>
          <w:rFonts w:ascii="Arial" w:hAnsi="Arial" w:cs="Arial"/>
          <w:bCs/>
        </w:rPr>
        <w:tab/>
        <w:t>“</w:t>
      </w:r>
      <w:r w:rsidR="009F7A54">
        <w:rPr>
          <w:rFonts w:ascii="Arial" w:hAnsi="Arial" w:cs="Arial"/>
          <w:bCs/>
        </w:rPr>
        <w:t xml:space="preserve">Release 14 36.307 </w:t>
      </w:r>
      <w:r w:rsidR="00AC33E3" w:rsidRPr="006E7DCF">
        <w:rPr>
          <w:rFonts w:ascii="Arial" w:hAnsi="Arial" w:cs="Arial"/>
          <w:bCs/>
        </w:rPr>
        <w:t>CR to make Band 41 power class 2 release independent”, SPRINT Corporation</w:t>
      </w:r>
      <w:r w:rsidR="00AC33E3" w:rsidRPr="006E7DCF">
        <w:rPr>
          <w:rFonts w:ascii="Arial" w:hAnsi="Arial" w:cs="Arial"/>
          <w:bCs/>
        </w:rPr>
        <w:tab/>
      </w:r>
    </w:p>
    <w:p w14:paraId="3FB96F33" w14:textId="77777777" w:rsidR="00AC33E3" w:rsidRPr="006E7DCF" w:rsidRDefault="00AC33E3" w:rsidP="00AC33E3">
      <w:pPr>
        <w:tabs>
          <w:tab w:val="left" w:pos="567"/>
        </w:tabs>
        <w:overflowPunct/>
        <w:autoSpaceDE/>
        <w:autoSpaceDN/>
        <w:snapToGrid w:val="0"/>
        <w:spacing w:after="0"/>
        <w:ind w:left="570" w:hanging="57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R4-164995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13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>”, SPRINT Corporation</w:t>
      </w:r>
    </w:p>
    <w:p w14:paraId="47EBCE12" w14:textId="77777777" w:rsidR="00AC33E3" w:rsidRPr="006E7DCF" w:rsidRDefault="00AC33E3" w:rsidP="00AC33E3">
      <w:pPr>
        <w:tabs>
          <w:tab w:val="left" w:pos="567"/>
        </w:tabs>
        <w:overflowPunct/>
        <w:autoSpaceDE/>
        <w:autoSpaceDN/>
        <w:snapToGrid w:val="0"/>
        <w:spacing w:after="0"/>
        <w:ind w:left="567" w:hanging="567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R4-164996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12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 xml:space="preserve">SPRINT </w:t>
      </w:r>
      <w:r w:rsidRPr="006E7DCF">
        <w:rPr>
          <w:rFonts w:ascii="Arial" w:hAnsi="Arial" w:cs="Arial"/>
          <w:bCs/>
        </w:rPr>
        <w:t>Corporation</w:t>
      </w:r>
    </w:p>
    <w:p w14:paraId="3C4D5A83" w14:textId="77777777" w:rsidR="00AC33E3" w:rsidRPr="006E7DCF" w:rsidRDefault="00AC33E3" w:rsidP="00AC33E3">
      <w:pPr>
        <w:tabs>
          <w:tab w:val="left" w:pos="567"/>
        </w:tabs>
        <w:overflowPunct/>
        <w:autoSpaceDE/>
        <w:autoSpaceDN/>
        <w:snapToGrid w:val="0"/>
        <w:spacing w:after="0"/>
        <w:ind w:left="567" w:hanging="567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R4-164997</w:t>
      </w:r>
      <w:r w:rsidRPr="006E7DCF">
        <w:rPr>
          <w:rFonts w:ascii="Arial" w:hAnsi="Arial" w:cs="Arial"/>
          <w:bCs/>
        </w:rPr>
        <w:t>,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11 36.307 </w:t>
      </w:r>
      <w:r w:rsidR="0014793E" w:rsidRPr="006E7DCF">
        <w:rPr>
          <w:rFonts w:ascii="Arial" w:hAnsi="Arial" w:cs="Arial"/>
          <w:bCs/>
        </w:rPr>
        <w:t>CR to make Band 41 power class 2 release independent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7E96227C" w14:textId="77777777" w:rsidR="0014793E" w:rsidRPr="006E7DCF" w:rsidRDefault="00AC33E3" w:rsidP="00AC33E3">
      <w:pPr>
        <w:tabs>
          <w:tab w:val="left" w:pos="567"/>
        </w:tabs>
        <w:overflowPunct/>
        <w:autoSpaceDE/>
        <w:autoSpaceDN/>
        <w:snapToGrid w:val="0"/>
        <w:spacing w:after="0"/>
        <w:ind w:left="570" w:hanging="57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R4-164998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9F7A54">
        <w:rPr>
          <w:rFonts w:ascii="Arial" w:hAnsi="Arial" w:cs="Arial"/>
          <w:bCs/>
        </w:rPr>
        <w:t xml:space="preserve">Release 10 36.307 </w:t>
      </w:r>
      <w:r w:rsidR="0014793E" w:rsidRPr="006E7DCF">
        <w:rPr>
          <w:rFonts w:ascii="Arial" w:hAnsi="Arial" w:cs="Arial"/>
          <w:bCs/>
        </w:rPr>
        <w:t>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>SPRINT Corporation</w:t>
      </w:r>
      <w:r w:rsidR="0014793E" w:rsidRPr="006E7DCF">
        <w:rPr>
          <w:rFonts w:ascii="Arial" w:hAnsi="Arial" w:cs="Arial"/>
          <w:bCs/>
        </w:rPr>
        <w:tab/>
      </w:r>
    </w:p>
    <w:p w14:paraId="60B5F983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[6]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R4-165248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Discu</w:t>
      </w:r>
      <w:r w:rsidRPr="006E7DCF">
        <w:rPr>
          <w:rFonts w:ascii="Arial" w:hAnsi="Arial" w:cs="Arial"/>
          <w:bCs/>
        </w:rPr>
        <w:t>ssion on B41 HPUE”, China Telecom</w:t>
      </w:r>
    </w:p>
    <w:p w14:paraId="40320A34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[7]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R4-165249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Draft CR on transmit p</w:t>
      </w:r>
      <w:r w:rsidRPr="006E7DCF">
        <w:rPr>
          <w:rFonts w:ascii="Arial" w:hAnsi="Arial" w:cs="Arial"/>
          <w:bCs/>
        </w:rPr>
        <w:t>ower for B41 HPUE”, China Telecom</w:t>
      </w:r>
    </w:p>
    <w:p w14:paraId="5ABE5125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[8]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R4-165250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 xml:space="preserve">Draft CR on </w:t>
      </w:r>
      <w:r w:rsidRPr="006E7DCF">
        <w:rPr>
          <w:rFonts w:ascii="Arial" w:hAnsi="Arial" w:cs="Arial"/>
          <w:bCs/>
        </w:rPr>
        <w:t>ACLR for B41 HPUE”, China Telecom</w:t>
      </w:r>
    </w:p>
    <w:p w14:paraId="523BD3A1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[9]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R4-166322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RF requirements for HPUE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Huaw</w:t>
      </w:r>
      <w:r w:rsidRPr="006E7DCF">
        <w:rPr>
          <w:rFonts w:ascii="Arial" w:hAnsi="Arial" w:cs="Arial"/>
          <w:bCs/>
        </w:rPr>
        <w:t>ei, Hisilicon</w:t>
      </w:r>
    </w:p>
    <w:p w14:paraId="5C32A380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[10]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R4-166323</w:t>
      </w:r>
      <w:r w:rsidRPr="006E7DCF">
        <w:rPr>
          <w:rFonts w:ascii="Arial" w:hAnsi="Arial" w:cs="Arial"/>
          <w:bCs/>
        </w:rPr>
        <w:t xml:space="preserve">, </w:t>
      </w:r>
      <w:r w:rsidR="0014793E" w:rsidRPr="006E7DCF">
        <w:rPr>
          <w:rFonts w:ascii="Arial" w:hAnsi="Arial" w:cs="Arial"/>
          <w:bCs/>
        </w:rPr>
        <w:tab/>
      </w:r>
      <w:r w:rsidRPr="006E7DCF">
        <w:rPr>
          <w:rFonts w:ascii="Arial" w:hAnsi="Arial" w:cs="Arial"/>
          <w:bCs/>
        </w:rPr>
        <w:t>“</w:t>
      </w:r>
      <w:r w:rsidR="0014793E" w:rsidRPr="006E7DCF">
        <w:rPr>
          <w:rFonts w:ascii="Arial" w:hAnsi="Arial" w:cs="Arial"/>
          <w:bCs/>
        </w:rPr>
        <w:t>CR for introdu</w:t>
      </w:r>
      <w:r w:rsidRPr="006E7DCF">
        <w:rPr>
          <w:rFonts w:ascii="Arial" w:hAnsi="Arial" w:cs="Arial"/>
          <w:bCs/>
        </w:rPr>
        <w:t>ction of HPUE”, Huawei, Hisilicon</w:t>
      </w:r>
    </w:p>
    <w:p w14:paraId="1DB74170" w14:textId="77777777" w:rsidR="0014793E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[11]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R4-166505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HPUE power class</w:t>
      </w:r>
      <w:r w:rsidRPr="006E7DCF">
        <w:rPr>
          <w:rFonts w:ascii="Arial" w:hAnsi="Arial" w:cs="Arial"/>
          <w:bCs/>
        </w:rPr>
        <w:t xml:space="preserve"> fallback”, Qualcomm Incorporated</w:t>
      </w:r>
    </w:p>
    <w:p w14:paraId="1A563AA9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14:paraId="7915181E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[12]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R4-166506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</w:p>
    <w:p w14:paraId="394B35FA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[13]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R4-166914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Introduction of power class 2 HPUE in Band 41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Qualcomm Incorporated, Sprint</w:t>
      </w:r>
      <w:r w:rsidR="0014793E" w:rsidRPr="006E7DCF">
        <w:rPr>
          <w:rFonts w:ascii="Arial" w:hAnsi="Arial" w:cs="Arial"/>
          <w:bCs/>
        </w:rPr>
        <w:tab/>
      </w:r>
    </w:p>
    <w:p w14:paraId="1562940F" w14:textId="77777777" w:rsidR="00AC33E3" w:rsidRPr="006E7DCF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[14]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R4-166915</w:t>
      </w:r>
      <w:r w:rsidRPr="006E7DCF">
        <w:rPr>
          <w:rFonts w:ascii="Arial" w:hAnsi="Arial" w:cs="Arial"/>
          <w:bCs/>
        </w:rPr>
        <w:t>,”</w:t>
      </w:r>
      <w:r w:rsidR="0014793E" w:rsidRPr="006E7DCF">
        <w:rPr>
          <w:rFonts w:ascii="Arial" w:hAnsi="Arial" w:cs="Arial"/>
          <w:bCs/>
        </w:rPr>
        <w:tab/>
        <w:t>Release 14 36.307  CR to make Band 41 po</w:t>
      </w:r>
      <w:r w:rsidRPr="006E7DCF">
        <w:rPr>
          <w:rFonts w:ascii="Arial" w:hAnsi="Arial" w:cs="Arial"/>
          <w:bCs/>
        </w:rPr>
        <w:t xml:space="preserve">wer class 2 release independent”, </w:t>
      </w:r>
      <w:r w:rsidR="0014793E" w:rsidRPr="006E7DCF">
        <w:rPr>
          <w:rFonts w:ascii="Arial" w:hAnsi="Arial" w:cs="Arial"/>
          <w:bCs/>
        </w:rPr>
        <w:t xml:space="preserve">SPRINT </w:t>
      </w:r>
    </w:p>
    <w:p w14:paraId="01D6CDEF" w14:textId="77777777" w:rsidR="00AC33E3" w:rsidRPr="006E7DCF" w:rsidRDefault="0014793E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>Corporation</w:t>
      </w:r>
      <w:r w:rsidRPr="006E7DCF">
        <w:rPr>
          <w:rFonts w:ascii="Arial" w:hAnsi="Arial" w:cs="Arial"/>
          <w:bCs/>
        </w:rPr>
        <w:tab/>
      </w:r>
    </w:p>
    <w:p w14:paraId="317A19E8" w14:textId="77777777" w:rsidR="0017101D" w:rsidRDefault="00AC33E3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6E7DCF">
        <w:rPr>
          <w:rFonts w:ascii="Arial" w:hAnsi="Arial" w:cs="Arial"/>
          <w:bCs/>
        </w:rPr>
        <w:t xml:space="preserve">[15] </w:t>
      </w:r>
      <w:r w:rsidRPr="006E7DCF">
        <w:rPr>
          <w:rFonts w:ascii="Arial" w:hAnsi="Arial" w:cs="Arial"/>
          <w:bCs/>
        </w:rPr>
        <w:tab/>
      </w:r>
      <w:r w:rsidR="0014793E" w:rsidRPr="006E7DCF">
        <w:rPr>
          <w:rFonts w:ascii="Arial" w:hAnsi="Arial" w:cs="Arial"/>
          <w:bCs/>
        </w:rPr>
        <w:t>R4-167112</w:t>
      </w:r>
      <w:r w:rsidRPr="006E7DCF">
        <w:rPr>
          <w:rFonts w:ascii="Arial" w:hAnsi="Arial" w:cs="Arial"/>
          <w:bCs/>
        </w:rPr>
        <w:t>, “</w:t>
      </w:r>
      <w:r w:rsidR="0014793E" w:rsidRPr="006E7DCF">
        <w:rPr>
          <w:rFonts w:ascii="Arial" w:hAnsi="Arial" w:cs="Arial"/>
          <w:bCs/>
        </w:rPr>
        <w:t>LS on the status of High Power UE WI</w:t>
      </w:r>
      <w:r w:rsidRPr="006E7DCF">
        <w:rPr>
          <w:rFonts w:ascii="Arial" w:hAnsi="Arial" w:cs="Arial"/>
          <w:bCs/>
        </w:rPr>
        <w:t xml:space="preserve">”, </w:t>
      </w:r>
      <w:r w:rsidR="0014793E" w:rsidRPr="006E7DCF">
        <w:rPr>
          <w:rFonts w:ascii="Arial" w:hAnsi="Arial" w:cs="Arial"/>
          <w:bCs/>
        </w:rPr>
        <w:t>Sprint</w:t>
      </w:r>
    </w:p>
    <w:p w14:paraId="28A6EC11" w14:textId="6609EFF3" w:rsidR="004F218A" w:rsidRPr="006E7DCF" w:rsidRDefault="0017101D" w:rsidP="0014793E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[16]</w:t>
      </w:r>
      <w:r>
        <w:rPr>
          <w:rFonts w:ascii="Arial" w:hAnsi="Arial" w:cs="Arial"/>
          <w:bCs/>
        </w:rPr>
        <w:tab/>
        <w:t>R5-165877</w:t>
      </w:r>
      <w:r>
        <w:rPr>
          <w:rFonts w:ascii="Arial" w:hAnsi="Arial" w:cs="Arial"/>
          <w:bCs/>
        </w:rPr>
        <w:tab/>
      </w:r>
      <w:r w:rsidRPr="0017101D">
        <w:rPr>
          <w:rFonts w:ascii="Arial" w:hAnsi="Arial" w:cs="Arial"/>
          <w:bCs/>
        </w:rPr>
        <w:t>New Work Item Proposal: Conformance Test Aspects – Band 41 power class 2 operation</w:t>
      </w:r>
      <w:r w:rsidR="0014793E" w:rsidRPr="006E7DCF">
        <w:rPr>
          <w:rFonts w:ascii="Arial" w:hAnsi="Arial" w:cs="Arial"/>
          <w:bCs/>
        </w:rPr>
        <w:tab/>
      </w:r>
    </w:p>
    <w:p w14:paraId="26BB2265" w14:textId="77777777"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14:paraId="74233B7A" w14:textId="77777777"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14:paraId="06ADBFC5" w14:textId="77777777"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14:paraId="52A29333" w14:textId="77777777"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14:paraId="41F5F2EE" w14:textId="77777777"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14:paraId="1375616A" w14:textId="77777777"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14:paraId="1926E7E4" w14:textId="77777777"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14:paraId="049ADB24" w14:textId="77777777"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14:paraId="43D5A83A" w14:textId="77777777"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14:paraId="76A3A317" w14:textId="77777777"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14:paraId="7EB4AA61" w14:textId="77777777"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14:paraId="73F94358" w14:textId="77777777"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14:paraId="3C998DC4" w14:textId="77777777"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14:paraId="69E06959" w14:textId="77777777"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14:paraId="613670AB" w14:textId="77777777"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14:paraId="008D3B33" w14:textId="77777777"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14:paraId="4524B64B" w14:textId="77777777"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0A04A" w14:textId="77777777" w:rsidR="000D247B" w:rsidRDefault="000D247B">
      <w:r>
        <w:separator/>
      </w:r>
    </w:p>
  </w:endnote>
  <w:endnote w:type="continuationSeparator" w:id="0">
    <w:p w14:paraId="34A6FA8C" w14:textId="77777777" w:rsidR="000D247B" w:rsidRDefault="000D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2F61E" w14:textId="77777777" w:rsidR="009D0AF2" w:rsidRDefault="009D0A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E5374" w14:textId="77777777"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AF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D0AF2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65C18" w14:textId="77777777" w:rsidR="009D0AF2" w:rsidRDefault="009D0A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DB662" w14:textId="77777777" w:rsidR="000D247B" w:rsidRDefault="000D247B">
      <w:r>
        <w:separator/>
      </w:r>
    </w:p>
  </w:footnote>
  <w:footnote w:type="continuationSeparator" w:id="0">
    <w:p w14:paraId="23BDB128" w14:textId="77777777" w:rsidR="000D247B" w:rsidRDefault="000D2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280CD" w14:textId="77777777" w:rsidR="009D0AF2" w:rsidRDefault="009D0A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12F4A" w14:textId="77777777" w:rsidR="009D0AF2" w:rsidRDefault="009D0A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99105" w14:textId="77777777" w:rsidR="009D0AF2" w:rsidRDefault="009D0A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3654"/>
    <w:multiLevelType w:val="hybridMultilevel"/>
    <w:tmpl w:val="FF645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C17BB"/>
    <w:multiLevelType w:val="hybridMultilevel"/>
    <w:tmpl w:val="19842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31B50"/>
    <w:multiLevelType w:val="hybridMultilevel"/>
    <w:tmpl w:val="B756E95C"/>
    <w:lvl w:ilvl="0" w:tplc="091489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activeWritingStyle w:appName="MSWord" w:lang="en-GB" w:vendorID="64" w:dllVersion="131078" w:nlCheck="1" w:checkStyle="0"/>
  <w:activeWritingStyle w:appName="MSWord" w:lang="en-US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7BD0"/>
    <w:rsid w:val="00011C3B"/>
    <w:rsid w:val="0004456C"/>
    <w:rsid w:val="0005259B"/>
    <w:rsid w:val="00053FEE"/>
    <w:rsid w:val="00060AE4"/>
    <w:rsid w:val="000926AF"/>
    <w:rsid w:val="000A3ED2"/>
    <w:rsid w:val="000C00FA"/>
    <w:rsid w:val="000D17BC"/>
    <w:rsid w:val="000D247B"/>
    <w:rsid w:val="000E4F35"/>
    <w:rsid w:val="00110B75"/>
    <w:rsid w:val="00137471"/>
    <w:rsid w:val="0014793E"/>
    <w:rsid w:val="00150FD3"/>
    <w:rsid w:val="0017101D"/>
    <w:rsid w:val="001A248F"/>
    <w:rsid w:val="001A3B5F"/>
    <w:rsid w:val="001C4490"/>
    <w:rsid w:val="001D3BA2"/>
    <w:rsid w:val="001D44B7"/>
    <w:rsid w:val="001E0075"/>
    <w:rsid w:val="001F1B1F"/>
    <w:rsid w:val="0022485E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B24AF"/>
    <w:rsid w:val="003B7182"/>
    <w:rsid w:val="003D764D"/>
    <w:rsid w:val="003E19F7"/>
    <w:rsid w:val="004258BA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12DF7"/>
    <w:rsid w:val="005141E7"/>
    <w:rsid w:val="005579FF"/>
    <w:rsid w:val="00593315"/>
    <w:rsid w:val="005A6C96"/>
    <w:rsid w:val="005B57FC"/>
    <w:rsid w:val="006207ED"/>
    <w:rsid w:val="00626BC9"/>
    <w:rsid w:val="00650D52"/>
    <w:rsid w:val="00662313"/>
    <w:rsid w:val="006870C9"/>
    <w:rsid w:val="006A3ADF"/>
    <w:rsid w:val="006B4C1E"/>
    <w:rsid w:val="006C4E32"/>
    <w:rsid w:val="006C56D8"/>
    <w:rsid w:val="006E3F11"/>
    <w:rsid w:val="006E7DCF"/>
    <w:rsid w:val="00723E46"/>
    <w:rsid w:val="00766CFB"/>
    <w:rsid w:val="007816FF"/>
    <w:rsid w:val="00783B44"/>
    <w:rsid w:val="00785028"/>
    <w:rsid w:val="007A3A5A"/>
    <w:rsid w:val="007A4370"/>
    <w:rsid w:val="007E1DEA"/>
    <w:rsid w:val="00816B81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037C5"/>
    <w:rsid w:val="0091408E"/>
    <w:rsid w:val="00955C4C"/>
    <w:rsid w:val="00995338"/>
    <w:rsid w:val="009C0BC7"/>
    <w:rsid w:val="009D0AF2"/>
    <w:rsid w:val="009F0747"/>
    <w:rsid w:val="009F7A54"/>
    <w:rsid w:val="00A03514"/>
    <w:rsid w:val="00A17079"/>
    <w:rsid w:val="00A448C3"/>
    <w:rsid w:val="00A458D4"/>
    <w:rsid w:val="00A46FB7"/>
    <w:rsid w:val="00A53118"/>
    <w:rsid w:val="00A97226"/>
    <w:rsid w:val="00AA0E64"/>
    <w:rsid w:val="00AA142F"/>
    <w:rsid w:val="00AB239A"/>
    <w:rsid w:val="00AC33E3"/>
    <w:rsid w:val="00AD7ADC"/>
    <w:rsid w:val="00B10710"/>
    <w:rsid w:val="00B208FA"/>
    <w:rsid w:val="00B31ABC"/>
    <w:rsid w:val="00B445ED"/>
    <w:rsid w:val="00B9742E"/>
    <w:rsid w:val="00BB66D5"/>
    <w:rsid w:val="00BE1D1F"/>
    <w:rsid w:val="00BE5E66"/>
    <w:rsid w:val="00C17C6C"/>
    <w:rsid w:val="00C266F9"/>
    <w:rsid w:val="00C371EA"/>
    <w:rsid w:val="00C445AD"/>
    <w:rsid w:val="00C44CBA"/>
    <w:rsid w:val="00C458F0"/>
    <w:rsid w:val="00C4666A"/>
    <w:rsid w:val="00C479A3"/>
    <w:rsid w:val="00C87BFC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46DC4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1E0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6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466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466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6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6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6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66A"/>
    <w:pPr>
      <w:outlineLvl w:val="5"/>
    </w:pPr>
  </w:style>
  <w:style w:type="paragraph" w:styleId="Heading7">
    <w:name w:val="heading 7"/>
    <w:basedOn w:val="H6"/>
    <w:next w:val="Normal"/>
    <w:qFormat/>
    <w:rsid w:val="00C4666A"/>
    <w:pPr>
      <w:outlineLvl w:val="6"/>
    </w:pPr>
  </w:style>
  <w:style w:type="paragraph" w:styleId="Heading8">
    <w:name w:val="heading 8"/>
    <w:basedOn w:val="Heading1"/>
    <w:next w:val="Normal"/>
    <w:qFormat/>
    <w:rsid w:val="00C466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6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C4666A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C4666A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6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466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4666A"/>
    <w:pPr>
      <w:ind w:left="1701" w:hanging="1701"/>
    </w:pPr>
  </w:style>
  <w:style w:type="paragraph" w:styleId="TOC4">
    <w:name w:val="toc 4"/>
    <w:basedOn w:val="TOC3"/>
    <w:semiHidden/>
    <w:rsid w:val="00C4666A"/>
    <w:pPr>
      <w:ind w:left="1418" w:hanging="1418"/>
    </w:pPr>
  </w:style>
  <w:style w:type="paragraph" w:styleId="TOC3">
    <w:name w:val="toc 3"/>
    <w:basedOn w:val="TOC2"/>
    <w:semiHidden/>
    <w:rsid w:val="00C4666A"/>
    <w:pPr>
      <w:ind w:left="1134" w:hanging="1134"/>
    </w:pPr>
  </w:style>
  <w:style w:type="paragraph" w:styleId="TOC2">
    <w:name w:val="toc 2"/>
    <w:basedOn w:val="TOC1"/>
    <w:semiHidden/>
    <w:rsid w:val="00C466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66A"/>
    <w:pPr>
      <w:ind w:left="284"/>
    </w:pPr>
  </w:style>
  <w:style w:type="paragraph" w:styleId="Index1">
    <w:name w:val="index 1"/>
    <w:basedOn w:val="Normal"/>
    <w:semiHidden/>
    <w:rsid w:val="00C4666A"/>
    <w:pPr>
      <w:keepLines/>
      <w:spacing w:after="0"/>
    </w:pPr>
  </w:style>
  <w:style w:type="paragraph" w:customStyle="1" w:styleId="ZH">
    <w:name w:val="ZH"/>
    <w:rsid w:val="00C466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4666A"/>
    <w:pPr>
      <w:outlineLvl w:val="9"/>
    </w:pPr>
  </w:style>
  <w:style w:type="paragraph" w:styleId="ListNumber2">
    <w:name w:val="List Number 2"/>
    <w:basedOn w:val="ListNumber"/>
    <w:rsid w:val="00C4666A"/>
    <w:pPr>
      <w:ind w:left="851"/>
    </w:pPr>
  </w:style>
  <w:style w:type="paragraph" w:styleId="Header">
    <w:name w:val="header"/>
    <w:rsid w:val="00C466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4666A"/>
    <w:rPr>
      <w:b/>
      <w:position w:val="6"/>
      <w:sz w:val="16"/>
    </w:rPr>
  </w:style>
  <w:style w:type="paragraph" w:styleId="FootnoteText">
    <w:name w:val="footnote text"/>
    <w:basedOn w:val="Normal"/>
    <w:semiHidden/>
    <w:rsid w:val="00C466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666A"/>
    <w:rPr>
      <w:b/>
    </w:rPr>
  </w:style>
  <w:style w:type="paragraph" w:customStyle="1" w:styleId="TAC">
    <w:name w:val="TAC"/>
    <w:basedOn w:val="TAL"/>
    <w:rsid w:val="00C4666A"/>
    <w:pPr>
      <w:jc w:val="center"/>
    </w:pPr>
  </w:style>
  <w:style w:type="paragraph" w:customStyle="1" w:styleId="TF">
    <w:name w:val="TF"/>
    <w:basedOn w:val="TH"/>
    <w:rsid w:val="00C4666A"/>
    <w:pPr>
      <w:keepNext w:val="0"/>
      <w:spacing w:before="0" w:after="240"/>
    </w:pPr>
  </w:style>
  <w:style w:type="paragraph" w:customStyle="1" w:styleId="NO">
    <w:name w:val="NO"/>
    <w:basedOn w:val="Normal"/>
    <w:rsid w:val="00C4666A"/>
    <w:pPr>
      <w:keepLines/>
      <w:ind w:left="1135" w:hanging="851"/>
    </w:pPr>
  </w:style>
  <w:style w:type="paragraph" w:styleId="TOC9">
    <w:name w:val="toc 9"/>
    <w:basedOn w:val="TOC8"/>
    <w:semiHidden/>
    <w:rsid w:val="00C4666A"/>
    <w:pPr>
      <w:ind w:left="1418" w:hanging="1418"/>
    </w:pPr>
  </w:style>
  <w:style w:type="paragraph" w:customStyle="1" w:styleId="EX">
    <w:name w:val="EX"/>
    <w:basedOn w:val="Normal"/>
    <w:rsid w:val="00C4666A"/>
    <w:pPr>
      <w:keepLines/>
      <w:ind w:left="1702" w:hanging="1418"/>
    </w:pPr>
  </w:style>
  <w:style w:type="paragraph" w:customStyle="1" w:styleId="LD">
    <w:name w:val="LD"/>
    <w:rsid w:val="00C466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4666A"/>
    <w:pPr>
      <w:spacing w:after="0"/>
    </w:pPr>
  </w:style>
  <w:style w:type="paragraph" w:customStyle="1" w:styleId="EW">
    <w:name w:val="EW"/>
    <w:basedOn w:val="EX"/>
    <w:rsid w:val="00C4666A"/>
    <w:pPr>
      <w:spacing w:after="0"/>
    </w:pPr>
  </w:style>
  <w:style w:type="paragraph" w:styleId="TOC6">
    <w:name w:val="toc 6"/>
    <w:basedOn w:val="TOC5"/>
    <w:next w:val="Normal"/>
    <w:semiHidden/>
    <w:rsid w:val="00C4666A"/>
    <w:pPr>
      <w:ind w:left="1985" w:hanging="1985"/>
    </w:pPr>
  </w:style>
  <w:style w:type="paragraph" w:styleId="TOC7">
    <w:name w:val="toc 7"/>
    <w:basedOn w:val="TOC6"/>
    <w:next w:val="Normal"/>
    <w:semiHidden/>
    <w:rsid w:val="00C4666A"/>
    <w:pPr>
      <w:ind w:left="2268" w:hanging="2268"/>
    </w:pPr>
  </w:style>
  <w:style w:type="paragraph" w:styleId="ListBullet2">
    <w:name w:val="List Bullet 2"/>
    <w:basedOn w:val="ListBullet"/>
    <w:rsid w:val="00C4666A"/>
    <w:pPr>
      <w:ind w:left="851"/>
    </w:pPr>
  </w:style>
  <w:style w:type="paragraph" w:styleId="ListBullet3">
    <w:name w:val="List Bullet 3"/>
    <w:basedOn w:val="ListBullet2"/>
    <w:rsid w:val="00C4666A"/>
    <w:pPr>
      <w:ind w:left="1135"/>
    </w:pPr>
  </w:style>
  <w:style w:type="paragraph" w:styleId="ListNumber">
    <w:name w:val="List Number"/>
    <w:basedOn w:val="List"/>
    <w:rsid w:val="00C4666A"/>
  </w:style>
  <w:style w:type="paragraph" w:customStyle="1" w:styleId="EQ">
    <w:name w:val="EQ"/>
    <w:basedOn w:val="Normal"/>
    <w:next w:val="Normal"/>
    <w:rsid w:val="00C466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6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6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6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4666A"/>
    <w:pPr>
      <w:jc w:val="right"/>
    </w:pPr>
  </w:style>
  <w:style w:type="paragraph" w:customStyle="1" w:styleId="H6">
    <w:name w:val="H6"/>
    <w:basedOn w:val="Heading5"/>
    <w:next w:val="Normal"/>
    <w:rsid w:val="00C466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66A"/>
    <w:pPr>
      <w:ind w:left="851" w:hanging="851"/>
    </w:pPr>
  </w:style>
  <w:style w:type="paragraph" w:customStyle="1" w:styleId="TAL">
    <w:name w:val="TAL"/>
    <w:basedOn w:val="Normal"/>
    <w:rsid w:val="00C466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66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66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66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466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666A"/>
    <w:pPr>
      <w:framePr w:wrap="notBeside" w:y="16161"/>
    </w:pPr>
  </w:style>
  <w:style w:type="character" w:customStyle="1" w:styleId="ZGSM">
    <w:name w:val="ZGSM"/>
    <w:rsid w:val="00C4666A"/>
  </w:style>
  <w:style w:type="paragraph" w:styleId="List2">
    <w:name w:val="List 2"/>
    <w:basedOn w:val="List"/>
    <w:rsid w:val="00C4666A"/>
    <w:pPr>
      <w:ind w:left="851"/>
    </w:pPr>
  </w:style>
  <w:style w:type="paragraph" w:customStyle="1" w:styleId="ZG">
    <w:name w:val="ZG"/>
    <w:rsid w:val="00C466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4666A"/>
    <w:pPr>
      <w:ind w:left="1135"/>
    </w:pPr>
  </w:style>
  <w:style w:type="paragraph" w:styleId="List4">
    <w:name w:val="List 4"/>
    <w:basedOn w:val="List3"/>
    <w:rsid w:val="00C4666A"/>
    <w:pPr>
      <w:ind w:left="1418"/>
    </w:pPr>
  </w:style>
  <w:style w:type="paragraph" w:styleId="List5">
    <w:name w:val="List 5"/>
    <w:basedOn w:val="List4"/>
    <w:rsid w:val="00C4666A"/>
    <w:pPr>
      <w:ind w:left="1702"/>
    </w:pPr>
  </w:style>
  <w:style w:type="paragraph" w:customStyle="1" w:styleId="EditorsNote">
    <w:name w:val="Editor's Note"/>
    <w:basedOn w:val="NO"/>
    <w:rsid w:val="00C4666A"/>
    <w:rPr>
      <w:color w:val="FF0000"/>
    </w:rPr>
  </w:style>
  <w:style w:type="paragraph" w:styleId="List">
    <w:name w:val="List"/>
    <w:basedOn w:val="Normal"/>
    <w:rsid w:val="00C4666A"/>
    <w:pPr>
      <w:ind w:left="568" w:hanging="284"/>
    </w:pPr>
  </w:style>
  <w:style w:type="paragraph" w:styleId="ListBullet">
    <w:name w:val="List Bullet"/>
    <w:basedOn w:val="List"/>
    <w:rsid w:val="00C4666A"/>
  </w:style>
  <w:style w:type="paragraph" w:styleId="ListBullet4">
    <w:name w:val="List Bullet 4"/>
    <w:basedOn w:val="ListBullet3"/>
    <w:rsid w:val="00C4666A"/>
    <w:pPr>
      <w:ind w:left="1418"/>
    </w:pPr>
  </w:style>
  <w:style w:type="paragraph" w:styleId="ListBullet5">
    <w:name w:val="List Bullet 5"/>
    <w:basedOn w:val="ListBullet4"/>
    <w:rsid w:val="00C4666A"/>
    <w:pPr>
      <w:ind w:left="1702"/>
    </w:pPr>
  </w:style>
  <w:style w:type="paragraph" w:customStyle="1" w:styleId="B1">
    <w:name w:val="B1"/>
    <w:basedOn w:val="List"/>
    <w:rsid w:val="00C4666A"/>
  </w:style>
  <w:style w:type="paragraph" w:customStyle="1" w:styleId="B2">
    <w:name w:val="B2"/>
    <w:basedOn w:val="List2"/>
    <w:rsid w:val="00C4666A"/>
  </w:style>
  <w:style w:type="paragraph" w:customStyle="1" w:styleId="B3">
    <w:name w:val="B3"/>
    <w:basedOn w:val="List3"/>
    <w:rsid w:val="00C4666A"/>
  </w:style>
  <w:style w:type="paragraph" w:customStyle="1" w:styleId="B4">
    <w:name w:val="B4"/>
    <w:basedOn w:val="List4"/>
    <w:rsid w:val="00C4666A"/>
  </w:style>
  <w:style w:type="paragraph" w:customStyle="1" w:styleId="B5">
    <w:name w:val="B5"/>
    <w:basedOn w:val="List5"/>
    <w:rsid w:val="00C4666A"/>
  </w:style>
  <w:style w:type="paragraph" w:styleId="Footer">
    <w:name w:val="footer"/>
    <w:basedOn w:val="Header"/>
    <w:rsid w:val="00C4666A"/>
    <w:pPr>
      <w:jc w:val="center"/>
    </w:pPr>
    <w:rPr>
      <w:i/>
    </w:rPr>
  </w:style>
  <w:style w:type="paragraph" w:customStyle="1" w:styleId="ZTD">
    <w:name w:val="ZTD"/>
    <w:basedOn w:val="ZB"/>
    <w:rsid w:val="00C4666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basedOn w:val="DefaultParagraphFont"/>
    <w:rsid w:val="00E544FA"/>
    <w:rPr>
      <w:color w:val="0000FF"/>
      <w:u w:val="single"/>
    </w:rPr>
  </w:style>
  <w:style w:type="character" w:styleId="FollowedHyperlink">
    <w:name w:val="FollowedHyperlink"/>
    <w:basedOn w:val="DefaultParagraphFont"/>
    <w:rsid w:val="00E544F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71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1227</Words>
  <Characters>6996</Characters>
  <Application>Microsoft Office Word</Application>
  <DocSecurity>0</DocSecurity>
  <Lines>58</Lines>
  <Paragraphs>16</Paragraphs>
  <ScaleCrop>false</ScaleCrop>
  <Company/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2016-09-07T21:43:00Z</dcterms:created>
  <dcterms:modified xsi:type="dcterms:W3CDTF">2016-09-07T21:43:00Z</dcterms:modified>
</cp:coreProperties>
</file>